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159FD" w14:textId="5AFADB66" w:rsidR="00450C94" w:rsidRPr="00A54247" w:rsidRDefault="00823882" w:rsidP="00A54247">
      <w:pPr>
        <w:jc w:val="center"/>
        <w:rPr>
          <w:rFonts w:ascii="Calibri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54247">
        <w:rPr>
          <w:rFonts w:ascii="Calibri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"Pensar la educación en tiempos de pandemia. Análisis desde la racionalidad no-lineal"</w:t>
      </w:r>
    </w:p>
    <w:p w14:paraId="64BFC333" w14:textId="7DE27DBE" w:rsidR="00823882" w:rsidRPr="00A54247" w:rsidRDefault="00713283" w:rsidP="00A54247">
      <w:pPr>
        <w:jc w:val="right"/>
        <w:rPr>
          <w:rFonts w:ascii="Calibri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54247">
        <w:rPr>
          <w:rFonts w:ascii="Calibri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Dra. Virginia Gonfiantini</w:t>
      </w:r>
    </w:p>
    <w:p w14:paraId="74FEE5BF" w14:textId="654563FD" w:rsidR="00713283" w:rsidRPr="00A54247" w:rsidRDefault="00713283" w:rsidP="00A54247">
      <w:pPr>
        <w:jc w:val="right"/>
        <w:rPr>
          <w:rFonts w:ascii="Calibri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54247">
        <w:rPr>
          <w:rFonts w:ascii="Calibri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UNR</w:t>
      </w:r>
    </w:p>
    <w:p w14:paraId="482A7213" w14:textId="1F671434" w:rsidR="00070E03" w:rsidRPr="00A54247" w:rsidRDefault="00070E03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507EC570" w14:textId="0C84C052" w:rsidR="00070E03" w:rsidRPr="00A54247" w:rsidRDefault="00070E03" w:rsidP="00A54247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A5424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En el marco del 3 Congreso Internacional de Educación en nuestro país “El mundo post pandemia: el poder de las </w:t>
      </w:r>
      <w:proofErr w:type="gramStart"/>
      <w:r w:rsidRPr="00A5424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aulas</w:t>
      </w:r>
      <w:r w:rsidR="00713283" w:rsidRPr="00A5424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proofErr w:type="gramEnd"/>
      <w:r w:rsidR="00713283" w:rsidRPr="00A5424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es un placer poder estar hoy presentando y debatiendo sobre la Educación en el Siglo XXI.</w:t>
      </w:r>
    </w:p>
    <w:p w14:paraId="5BD2D218" w14:textId="41D2C76C" w:rsidR="00713283" w:rsidRPr="00A54247" w:rsidRDefault="00713283" w:rsidP="00A54247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4E3958DE" w14:textId="3FA13EFF" w:rsidR="00713283" w:rsidRPr="00A54247" w:rsidRDefault="00713283" w:rsidP="00A54247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A54247">
        <w:rPr>
          <w:color w:val="000000"/>
          <w:sz w:val="24"/>
          <w:szCs w:val="24"/>
        </w:rPr>
        <w:t>La propuesta de</w:t>
      </w:r>
      <w:r w:rsidR="00A54247" w:rsidRPr="00A54247">
        <w:rPr>
          <w:color w:val="000000"/>
          <w:sz w:val="24"/>
          <w:szCs w:val="24"/>
        </w:rPr>
        <w:t xml:space="preserve"> la siguiente Conferencia, Pensar la Educación en tiempos de pandemia. Análisis desde la racionalidad no-lineal, </w:t>
      </w:r>
      <w:r w:rsidRPr="00A54247">
        <w:rPr>
          <w:color w:val="000000"/>
          <w:sz w:val="24"/>
          <w:szCs w:val="24"/>
        </w:rPr>
        <w:t>es</w:t>
      </w:r>
      <w:r w:rsidR="00A54247" w:rsidRPr="00A542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A54247" w:rsidRPr="00A54247">
        <w:rPr>
          <w:color w:val="000000"/>
          <w:sz w:val="24"/>
          <w:szCs w:val="24"/>
        </w:rPr>
        <w:t>re-</w:t>
      </w:r>
      <w:r w:rsidRPr="00A54247">
        <w:rPr>
          <w:color w:val="000000"/>
          <w:sz w:val="24"/>
          <w:szCs w:val="24"/>
        </w:rPr>
        <w:t>pensar</w:t>
      </w:r>
      <w:proofErr w:type="spellEnd"/>
      <w:proofErr w:type="gramEnd"/>
      <w:r w:rsidRPr="00A54247">
        <w:rPr>
          <w:color w:val="000000"/>
          <w:sz w:val="24"/>
          <w:szCs w:val="24"/>
        </w:rPr>
        <w:t xml:space="preserve"> para responder al imperativo actual de construir el campo de la e</w:t>
      </w:r>
      <w:r w:rsidR="00A54247" w:rsidRPr="00A54247">
        <w:rPr>
          <w:color w:val="000000"/>
          <w:sz w:val="24"/>
          <w:szCs w:val="24"/>
        </w:rPr>
        <w:t>duca</w:t>
      </w:r>
      <w:r w:rsidRPr="00A54247">
        <w:rPr>
          <w:color w:val="000000"/>
          <w:sz w:val="24"/>
          <w:szCs w:val="24"/>
        </w:rPr>
        <w:t xml:space="preserve">ción desde la perspectiva compleja. Nos anima el deseo de sumar en dicho desarrollo, un aporte para la reflexión y el debate desde la </w:t>
      </w:r>
      <w:r w:rsidR="00A54247" w:rsidRPr="00A54247">
        <w:rPr>
          <w:color w:val="000000"/>
          <w:sz w:val="24"/>
          <w:szCs w:val="24"/>
        </w:rPr>
        <w:t xml:space="preserve">propuesta de un nuevo dispositivo pedagógico y didáctico, el </w:t>
      </w:r>
      <w:proofErr w:type="spellStart"/>
      <w:r w:rsidR="00A54247" w:rsidRPr="00A54247">
        <w:rPr>
          <w:color w:val="000000"/>
          <w:sz w:val="24"/>
          <w:szCs w:val="24"/>
        </w:rPr>
        <w:t>kairos</w:t>
      </w:r>
      <w:proofErr w:type="spellEnd"/>
      <w:r w:rsidR="00A54247" w:rsidRPr="00A54247">
        <w:rPr>
          <w:color w:val="000000"/>
          <w:sz w:val="24"/>
          <w:szCs w:val="24"/>
        </w:rPr>
        <w:t xml:space="preserve"> educativo. El </w:t>
      </w:r>
      <w:proofErr w:type="spellStart"/>
      <w:r w:rsidR="00A54247" w:rsidRPr="00A54247">
        <w:rPr>
          <w:color w:val="000000"/>
          <w:sz w:val="24"/>
          <w:szCs w:val="24"/>
        </w:rPr>
        <w:t>kairos</w:t>
      </w:r>
      <w:proofErr w:type="spellEnd"/>
      <w:r w:rsidR="00A54247" w:rsidRPr="00A54247">
        <w:rPr>
          <w:color w:val="000000"/>
          <w:sz w:val="24"/>
          <w:szCs w:val="24"/>
        </w:rPr>
        <w:t xml:space="preserve"> educativo surge de la revisión teórica, </w:t>
      </w:r>
      <w:proofErr w:type="spellStart"/>
      <w:r w:rsidR="00A54247" w:rsidRPr="00A54247">
        <w:rPr>
          <w:color w:val="000000"/>
          <w:sz w:val="24"/>
          <w:szCs w:val="24"/>
        </w:rPr>
        <w:t>padagógica</w:t>
      </w:r>
      <w:proofErr w:type="spellEnd"/>
      <w:r w:rsidR="00A54247" w:rsidRPr="00A54247">
        <w:rPr>
          <w:color w:val="000000"/>
          <w:sz w:val="24"/>
          <w:szCs w:val="24"/>
        </w:rPr>
        <w:t xml:space="preserve"> y didáctica de la clase escolar </w:t>
      </w:r>
      <w:proofErr w:type="spellStart"/>
      <w:r w:rsidR="00A54247" w:rsidRPr="00A54247">
        <w:rPr>
          <w:color w:val="000000"/>
          <w:sz w:val="24"/>
          <w:szCs w:val="24"/>
        </w:rPr>
        <w:t>comeniana</w:t>
      </w:r>
      <w:proofErr w:type="spellEnd"/>
      <w:r w:rsidR="00A54247" w:rsidRPr="00A54247">
        <w:rPr>
          <w:color w:val="000000"/>
          <w:sz w:val="24"/>
          <w:szCs w:val="24"/>
        </w:rPr>
        <w:t xml:space="preserve"> basada en la objetividad, linealidad y </w:t>
      </w:r>
      <w:proofErr w:type="spellStart"/>
      <w:r w:rsidR="00A54247" w:rsidRPr="00A54247">
        <w:rPr>
          <w:color w:val="000000"/>
          <w:sz w:val="24"/>
          <w:szCs w:val="24"/>
        </w:rPr>
        <w:t>homogeinización</w:t>
      </w:r>
      <w:proofErr w:type="spellEnd"/>
      <w:r w:rsidR="00A54247" w:rsidRPr="00A54247">
        <w:rPr>
          <w:color w:val="000000"/>
          <w:sz w:val="24"/>
          <w:szCs w:val="24"/>
        </w:rPr>
        <w:t xml:space="preserve"> moderna para proponer hoy, desde la lógica no-lineal, desde la complejidad y desde el diálogo de saberes una nueva relación recursiva y dialógica entre los sujetos pedagógicos-el tiempo áulico y el contexto cercano. El </w:t>
      </w:r>
      <w:proofErr w:type="spellStart"/>
      <w:r w:rsidR="00A54247" w:rsidRPr="00A54247">
        <w:rPr>
          <w:color w:val="000000"/>
          <w:sz w:val="24"/>
          <w:szCs w:val="24"/>
        </w:rPr>
        <w:t>Kairos</w:t>
      </w:r>
      <w:proofErr w:type="spellEnd"/>
      <w:r w:rsidR="00A54247" w:rsidRPr="00A54247">
        <w:rPr>
          <w:color w:val="000000"/>
          <w:sz w:val="24"/>
          <w:szCs w:val="24"/>
        </w:rPr>
        <w:t xml:space="preserve"> educativo </w:t>
      </w:r>
      <w:r w:rsidRPr="00A54247">
        <w:rPr>
          <w:color w:val="000000"/>
          <w:sz w:val="24"/>
          <w:szCs w:val="24"/>
        </w:rPr>
        <w:t xml:space="preserve">nos confronta con un espacio de conflicto. Más allá de las diferentes dimensiones y teorías que </w:t>
      </w:r>
      <w:r w:rsidR="00A54247" w:rsidRPr="00A54247">
        <w:rPr>
          <w:color w:val="000000"/>
          <w:sz w:val="24"/>
          <w:szCs w:val="24"/>
        </w:rPr>
        <w:t>utilizamos para abordar la problemática e</w:t>
      </w:r>
      <w:r w:rsidRPr="00A54247">
        <w:rPr>
          <w:color w:val="000000"/>
          <w:sz w:val="24"/>
          <w:szCs w:val="24"/>
        </w:rPr>
        <w:t xml:space="preserve">s importante señalar que la </w:t>
      </w:r>
      <w:r w:rsidR="00A54247" w:rsidRPr="00A54247">
        <w:rPr>
          <w:color w:val="000000"/>
          <w:sz w:val="24"/>
          <w:szCs w:val="24"/>
        </w:rPr>
        <w:t>educación</w:t>
      </w:r>
      <w:r w:rsidRPr="00A54247">
        <w:rPr>
          <w:color w:val="000000"/>
          <w:sz w:val="24"/>
          <w:szCs w:val="24"/>
        </w:rPr>
        <w:t xml:space="preserve"> constituye siempre una actividad de comunicación y construcción epistémica en la medida en que implica producir un conocimiento y ponerlo en circulación entre diversos actores involucrados: la mirada de la </w:t>
      </w:r>
      <w:proofErr w:type="spellStart"/>
      <w:r w:rsidRPr="00A54247">
        <w:rPr>
          <w:color w:val="000000"/>
          <w:sz w:val="24"/>
          <w:szCs w:val="24"/>
        </w:rPr>
        <w:t>metae</w:t>
      </w:r>
      <w:r w:rsidR="00A54247" w:rsidRPr="00A54247">
        <w:rPr>
          <w:color w:val="000000"/>
          <w:sz w:val="24"/>
          <w:szCs w:val="24"/>
        </w:rPr>
        <w:t>ducación</w:t>
      </w:r>
      <w:proofErr w:type="spellEnd"/>
      <w:r w:rsidRPr="00A54247">
        <w:rPr>
          <w:color w:val="000000"/>
          <w:sz w:val="24"/>
          <w:szCs w:val="24"/>
        </w:rPr>
        <w:t xml:space="preserve"> como construcción recursiva y dialógica.</w:t>
      </w:r>
    </w:p>
    <w:sectPr w:rsidR="00713283" w:rsidRPr="00A54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82"/>
    <w:rsid w:val="00070E03"/>
    <w:rsid w:val="001036DF"/>
    <w:rsid w:val="00450C94"/>
    <w:rsid w:val="00713283"/>
    <w:rsid w:val="00823882"/>
    <w:rsid w:val="00A5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3CCC"/>
  <w15:chartTrackingRefBased/>
  <w15:docId w15:val="{86617E79-60D6-4C50-A151-406DF966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gonfiantini</dc:creator>
  <cp:keywords/>
  <dc:description/>
  <cp:lastModifiedBy>virginia gonfiantini</cp:lastModifiedBy>
  <cp:revision>2</cp:revision>
  <dcterms:created xsi:type="dcterms:W3CDTF">2020-07-08T12:22:00Z</dcterms:created>
  <dcterms:modified xsi:type="dcterms:W3CDTF">2020-07-08T12:22:00Z</dcterms:modified>
</cp:coreProperties>
</file>